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0" w:beforeAutospacing="0" w:after="0" w:afterAutospacing="0" w:line="700" w:lineRule="exact"/>
        <w:jc w:val="center"/>
        <w:rPr>
          <w:rFonts w:ascii="宋体" w:hAnsi="宋体" w:eastAsia="宋体"/>
          <w:b/>
          <w:color w:val="333333"/>
          <w:sz w:val="44"/>
          <w:szCs w:val="44"/>
        </w:rPr>
      </w:pPr>
      <w:r>
        <w:rPr>
          <w:rFonts w:hint="eastAsia" w:ascii="宋体" w:hAnsi="宋体" w:eastAsia="宋体"/>
          <w:b/>
          <w:color w:val="333333"/>
          <w:sz w:val="44"/>
          <w:szCs w:val="44"/>
        </w:rPr>
        <w:t>儋州市第一中学202</w:t>
      </w:r>
      <w:r>
        <w:rPr>
          <w:rFonts w:hint="eastAsia"/>
          <w:b/>
          <w:color w:val="333333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color w:val="333333"/>
          <w:sz w:val="44"/>
          <w:szCs w:val="44"/>
        </w:rPr>
        <w:t>年秋季招收体育特长生招生</w:t>
      </w:r>
    </w:p>
    <w:p>
      <w:pPr>
        <w:pStyle w:val="24"/>
        <w:spacing w:before="0" w:beforeAutospacing="0" w:after="0" w:afterAutospacing="0" w:line="700" w:lineRule="exact"/>
        <w:jc w:val="center"/>
        <w:rPr>
          <w:rFonts w:ascii="宋体" w:hAnsi="宋体" w:eastAsia="宋体"/>
          <w:b/>
          <w:color w:val="333333"/>
          <w:sz w:val="44"/>
          <w:szCs w:val="44"/>
        </w:rPr>
      </w:pPr>
      <w:r>
        <w:rPr>
          <w:rFonts w:hint="eastAsia" w:ascii="宋体" w:hAnsi="宋体" w:eastAsia="宋体"/>
          <w:b/>
          <w:color w:val="333333"/>
          <w:sz w:val="44"/>
          <w:szCs w:val="44"/>
        </w:rPr>
        <w:t>体育类专业考试办法及评分标准</w:t>
      </w:r>
    </w:p>
    <w:p>
      <w:pPr>
        <w:pStyle w:val="24"/>
        <w:spacing w:before="0" w:beforeAutospacing="0" w:after="0" w:afterAutospacing="0" w:line="560" w:lineRule="exact"/>
        <w:rPr>
          <w:rFonts w:ascii="宋体" w:hAnsi="宋体" w:eastAsia="宋体"/>
          <w:color w:val="333333"/>
          <w:sz w:val="28"/>
          <w:szCs w:val="28"/>
        </w:rPr>
      </w:pPr>
    </w:p>
    <w:p>
      <w:pPr>
        <w:pStyle w:val="24"/>
        <w:wordWrap/>
        <w:adjustRightInd/>
        <w:spacing w:before="0" w:beforeAutospacing="0" w:after="0" w:afterAutospacing="0" w:line="480" w:lineRule="exact"/>
        <w:ind w:right="0" w:firstLine="560" w:firstLineChars="200"/>
        <w:textAlignment w:val="auto"/>
        <w:outlineLvl w:val="9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202</w:t>
      </w:r>
      <w:r>
        <w:rPr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color w:val="333333"/>
          <w:sz w:val="28"/>
          <w:szCs w:val="28"/>
        </w:rPr>
        <w:t>年儋州市第一中学秋季招收体育特长生招生体育类考试组织实施，具体安排如下：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/>
          <w:b/>
          <w:color w:val="333333"/>
          <w:sz w:val="28"/>
          <w:szCs w:val="28"/>
        </w:rPr>
      </w:pPr>
      <w:r>
        <w:rPr>
          <w:rFonts w:hint="eastAsia" w:ascii="宋体" w:hAnsi="宋体" w:eastAsia="宋体"/>
          <w:b/>
          <w:color w:val="333333"/>
          <w:sz w:val="28"/>
          <w:szCs w:val="28"/>
        </w:rPr>
        <w:t>一、报名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1.考生本人详细填写《儋州市第一中学202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年秋季招收高一体育特长生登记表》，将</w:t>
      </w:r>
      <w:r>
        <w:rPr>
          <w:rFonts w:hint="eastAsia" w:ascii="宋体" w:hAnsi="宋体" w:eastAsia="宋体"/>
          <w:color w:val="000000"/>
          <w:sz w:val="28"/>
          <w:szCs w:val="28"/>
        </w:rPr>
        <w:t>近期2寸半身正面白底免冠彩色照片jpg的电子版粘贴在登记表电子照片处，然后再将考生本人登记表的电子版发送到指定邮箱（登记表电子版命名：项目+姓名）。电子版报送邮箱：dzdy7652@163.com，联系人：张瑜军，联系电话：13907657652。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2.报名时间：202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年5月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日－5月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日。 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cs="仿宋_GB2312"/>
          <w:sz w:val="28"/>
          <w:szCs w:val="28"/>
        </w:rPr>
        <w:t>3.专项技术考试的项目为：男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110米栏</w:t>
      </w:r>
      <w:r>
        <w:rPr>
          <w:rFonts w:hint="eastAsia" w:ascii="宋体" w:hAnsi="宋体" w:cs="仿宋_GB2312"/>
          <w:sz w:val="28"/>
          <w:szCs w:val="28"/>
        </w:rPr>
        <w:t>、女100米栏、200米、400米、800米、1500米、铁饼、铅球、标枪、跳高、跳远、三级跳远、男、女篮球、男子足球。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　　</w:t>
      </w:r>
      <w:r>
        <w:rPr>
          <w:rFonts w:hint="eastAsia" w:ascii="宋体" w:hAnsi="宋体" w:cs="宋体"/>
          <w:kern w:val="0"/>
          <w:sz w:val="28"/>
          <w:szCs w:val="28"/>
        </w:rPr>
        <w:t>4.准考证领取方式：①领取时间：202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年5月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kern w:val="0"/>
          <w:sz w:val="28"/>
          <w:szCs w:val="28"/>
        </w:rPr>
        <w:t>日—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kern w:val="0"/>
          <w:sz w:val="28"/>
          <w:szCs w:val="28"/>
        </w:rPr>
        <w:t>日; ②领取地点：儋州市第一中学快意楼一楼103医务室。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二、考试时间及地点</w:t>
      </w:r>
    </w:p>
    <w:p>
      <w:pPr>
        <w:widowControl/>
        <w:tabs>
          <w:tab w:val="left" w:pos="8640"/>
        </w:tabs>
        <w:wordWrap/>
        <w:adjustRightInd/>
        <w:snapToGrid w:val="0"/>
        <w:spacing w:before="0" w:after="0" w:line="480" w:lineRule="exact"/>
        <w:ind w:right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仿宋_GB2312"/>
          <w:sz w:val="28"/>
          <w:szCs w:val="28"/>
        </w:rPr>
        <w:t>（一）考试时间:202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仿宋_GB2312"/>
          <w:sz w:val="28"/>
          <w:szCs w:val="28"/>
        </w:rPr>
        <w:t>年5月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仿宋_GB2312"/>
          <w:sz w:val="28"/>
          <w:szCs w:val="28"/>
        </w:rPr>
        <w:t>日。</w:t>
      </w:r>
    </w:p>
    <w:p>
      <w:pPr>
        <w:wordWrap/>
        <w:adjustRightInd/>
        <w:spacing w:before="0" w:after="0" w:line="480" w:lineRule="exact"/>
        <w:ind w:left="555" w:right="0"/>
        <w:textAlignment w:val="auto"/>
        <w:outlineLvl w:val="9"/>
        <w:rPr>
          <w:rFonts w:ascii="方正楷体_GBK" w:hAnsi="黑体" w:eastAsia="方正楷体_GBK"/>
          <w:bCs/>
          <w:color w:val="333333"/>
          <w:kern w:val="0"/>
          <w:sz w:val="28"/>
          <w:szCs w:val="28"/>
        </w:rPr>
      </w:pPr>
      <w:r>
        <w:rPr>
          <w:rFonts w:hint="eastAsia" w:ascii="方正楷体_GBK" w:hAnsi="黑体" w:eastAsia="方正楷体_GBK"/>
          <w:bCs/>
          <w:color w:val="333333"/>
          <w:kern w:val="0"/>
          <w:sz w:val="28"/>
          <w:szCs w:val="28"/>
        </w:rPr>
        <w:t>（二）考试地点：儋州市第一中学运动场。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三、考试项目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体育类专业考试包括身体素质考试和专项技术考试两部分。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（一）身体素质考试项目：</w:t>
      </w:r>
      <w:r>
        <w:rPr>
          <w:rFonts w:hint="eastAsia" w:ascii="宋体" w:hAnsi="宋体" w:eastAsia="宋体" w:cs="仿宋_GB2312"/>
          <w:sz w:val="28"/>
          <w:szCs w:val="28"/>
        </w:rPr>
        <w:t>100米跑、立定跳远。</w:t>
      </w:r>
    </w:p>
    <w:p>
      <w:pPr>
        <w:wordWrap/>
        <w:adjustRightInd/>
        <w:spacing w:before="0" w:after="0" w:line="480" w:lineRule="exact"/>
        <w:ind w:left="555" w:right="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（二）专项技术考试项目：</w:t>
      </w:r>
      <w:r>
        <w:rPr>
          <w:rFonts w:hint="eastAsia" w:ascii="宋体" w:hAnsi="宋体" w:eastAsia="宋体" w:cs="仿宋_GB2312"/>
          <w:sz w:val="28"/>
          <w:szCs w:val="28"/>
        </w:rPr>
        <w:t>田径［包括下列单项男</w:t>
      </w:r>
      <w:r>
        <w:rPr>
          <w:rFonts w:hint="eastAsia" w:ascii="宋体" w:hAnsi="宋体" w:cs="仿宋_GB2312"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仿宋_GB2312"/>
          <w:sz w:val="28"/>
          <w:szCs w:val="28"/>
        </w:rPr>
        <w:t>：200米、400米、800米、1500米、</w:t>
      </w:r>
      <w:r>
        <w:rPr>
          <w:rFonts w:hint="eastAsia" w:ascii="宋体" w:hAnsi="宋体" w:cs="仿宋_GB2312"/>
          <w:sz w:val="28"/>
          <w:szCs w:val="28"/>
          <w:lang w:eastAsia="zh-CN"/>
        </w:rPr>
        <w:t>（男）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110米栏、</w:t>
      </w:r>
      <w:r>
        <w:rPr>
          <w:rFonts w:hint="eastAsia" w:ascii="宋体" w:hAnsi="宋体" w:eastAsia="宋体" w:cs="仿宋_GB2312"/>
          <w:sz w:val="28"/>
          <w:szCs w:val="28"/>
        </w:rPr>
        <w:t>跳高、跳远、三级跳远、铅球、铁饼、标枪</w:t>
      </w:r>
      <w:r>
        <w:rPr>
          <w:rFonts w:hint="eastAsia" w:ascii="宋体" w:hAnsi="宋体" w:cs="仿宋_GB2312"/>
          <w:sz w:val="28"/>
          <w:szCs w:val="28"/>
          <w:lang w:eastAsia="zh-CN"/>
        </w:rPr>
        <w:t>，女子：</w:t>
      </w:r>
      <w:r>
        <w:rPr>
          <w:rFonts w:hint="eastAsia" w:ascii="宋体" w:hAnsi="宋体" w:eastAsia="宋体" w:cs="仿宋_GB2312"/>
          <w:sz w:val="28"/>
          <w:szCs w:val="28"/>
        </w:rPr>
        <w:t>200米、400米、800米、1500米、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（女）</w:t>
      </w:r>
      <w:r>
        <w:rPr>
          <w:rFonts w:hint="eastAsia" w:ascii="宋体" w:hAnsi="宋体" w:eastAsia="宋体" w:cs="仿宋_GB2312"/>
          <w:sz w:val="28"/>
          <w:szCs w:val="28"/>
        </w:rPr>
        <w:t>100米栏、跳高、跳远、三级跳远、铅球、铁饼、标枪］、男、女篮球、男子足球。考生可任选一项进行专项考试。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四、考试内容、办法及要求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楷体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楷体_GB2312"/>
          <w:sz w:val="28"/>
          <w:szCs w:val="28"/>
        </w:rPr>
        <w:t>（一）素质考试项目（30分）：</w:t>
      </w:r>
      <w:r>
        <w:rPr>
          <w:rFonts w:hint="eastAsia" w:ascii="宋体" w:hAnsi="宋体" w:eastAsia="宋体" w:cs="仿宋_GB2312"/>
          <w:sz w:val="28"/>
          <w:szCs w:val="28"/>
        </w:rPr>
        <w:t>100米（15分）、立定跳远（15分）。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仿宋_GB2312"/>
          <w:sz w:val="28"/>
          <w:szCs w:val="28"/>
        </w:rPr>
        <w:t>1.100米跑（15分）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仿宋_GB2312"/>
          <w:sz w:val="28"/>
          <w:szCs w:val="28"/>
        </w:rPr>
        <w:t>按田径运动竞赛规则全能100米跑的规定进行测验，采用手计时。</w:t>
      </w:r>
    </w:p>
    <w:p>
      <w:pPr>
        <w:wordWrap/>
        <w:adjustRightInd/>
        <w:spacing w:before="0" w:after="0" w:line="480" w:lineRule="exact"/>
        <w:ind w:right="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仿宋_GB2312"/>
          <w:sz w:val="28"/>
          <w:szCs w:val="28"/>
        </w:rPr>
        <w:t>（1）考试方法</w:t>
      </w:r>
    </w:p>
    <w:p>
      <w:pPr>
        <w:wordWrap/>
        <w:adjustRightInd/>
        <w:spacing w:before="0" w:after="0" w:line="480" w:lineRule="exact"/>
        <w:ind w:right="0" w:firstLine="700" w:firstLineChars="25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①考试在标准的400米塑胶田径场直道内进行，采用分道跑，考生必须自始至终在各自的分道内跑进。每名考生只有一次考试机会。</w:t>
      </w:r>
    </w:p>
    <w:p>
      <w:pPr>
        <w:wordWrap/>
        <w:adjustRightInd/>
        <w:spacing w:before="0" w:after="0" w:line="480" w:lineRule="exact"/>
        <w:ind w:right="0" w:firstLine="700" w:firstLineChars="25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②起跑必须采用蹲踞式起跑姿势，并使用考场提供的起跑器。凡不按田径竞赛规则的要求起跑的考生将被警告或取消考试资格。考生可穿自备的钉鞋进行考试，但钉鞋必须符合规则规定（鞋钉长度不得超过9毫米）。</w:t>
      </w:r>
    </w:p>
    <w:p>
      <w:pPr>
        <w:wordWrap/>
        <w:adjustRightInd/>
        <w:spacing w:before="0" w:after="0" w:line="480" w:lineRule="exact"/>
        <w:ind w:right="0" w:firstLine="700" w:firstLineChars="25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③起跑犯规判罚：对于第一次起跑犯规的相关考生给予黄牌警告，并向该组所有考生亮黄牌警告，对于之后出现起跑犯规的相关考生（不论是一名或多名），均出示红牌并取消相关考生的本项目考试资格。</w:t>
      </w:r>
    </w:p>
    <w:p>
      <w:pPr>
        <w:wordWrap/>
        <w:adjustRightInd/>
        <w:spacing w:before="0" w:after="0" w:line="480" w:lineRule="exact"/>
        <w:ind w:right="0" w:firstLine="700" w:firstLineChars="25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④考试采用人工手计时方法计取成绩。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2.立定跳远（15分）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（1）测试要求：双脚站在起跳板上起跳，身体任何部位不得触线或沙台，原地双脚起跳落入沙坑；动作完成后向前走出测验场地。测验时不得穿跑、跳用钉鞋。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（2）测试方法：每人试跳三次，每次均丈量成绩。丈量使用丈量尺丈量成绩，丈量尺要与起跳地面在一个平面上。丈量最小单位为1cm，以三次试跳中之最佳成绩为考试成绩。</w:t>
      </w:r>
    </w:p>
    <w:p>
      <w:pPr>
        <w:wordWrap/>
        <w:adjustRightInd/>
        <w:spacing w:before="0" w:after="0" w:line="480" w:lineRule="exact"/>
        <w:ind w:right="0" w:firstLine="560" w:firstLineChars="200"/>
        <w:textAlignment w:val="auto"/>
        <w:outlineLvl w:val="9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（二）专项考试项目（70分）：</w:t>
      </w:r>
      <w:r>
        <w:rPr>
          <w:rFonts w:hint="eastAsia" w:ascii="宋体" w:hAnsi="宋体" w:eastAsia="宋体" w:cs="仿宋_GB2312"/>
          <w:sz w:val="28"/>
          <w:szCs w:val="28"/>
        </w:rPr>
        <w:t>田径、篮球、足球。</w:t>
      </w:r>
    </w:p>
    <w:p>
      <w:pPr>
        <w:widowControl/>
        <w:spacing w:beforeLines="100" w:afterLines="100" w:line="560" w:lineRule="exact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36"/>
          <w:szCs w:val="36"/>
        </w:rPr>
        <w:t>田　径</w:t>
      </w:r>
    </w:p>
    <w:p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一、考试内容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1.身体素质：（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米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）立定跳远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2.专项能力：在以下项目中任选一项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　　</w:t>
      </w:r>
      <w:bookmarkStart w:id="1" w:name="_GoBack"/>
      <w:bookmarkEnd w:id="1"/>
      <w:r>
        <w:rPr>
          <w:rFonts w:ascii="宋体" w:hAnsi="宋体" w:eastAsia="宋体"/>
          <w:sz w:val="28"/>
          <w:szCs w:val="28"/>
        </w:rPr>
        <w:t>200</w:t>
      </w:r>
      <w:r>
        <w:rPr>
          <w:rFonts w:hint="eastAsia" w:ascii="宋体" w:hAnsi="宋体" w:eastAsia="宋体"/>
          <w:sz w:val="28"/>
          <w:szCs w:val="28"/>
        </w:rPr>
        <w:t>米、</w:t>
      </w:r>
      <w:r>
        <w:rPr>
          <w:rFonts w:ascii="宋体" w:hAnsi="宋体" w:eastAsia="宋体"/>
          <w:sz w:val="28"/>
          <w:szCs w:val="28"/>
        </w:rPr>
        <w:t>400</w:t>
      </w:r>
      <w:r>
        <w:rPr>
          <w:rFonts w:hint="eastAsia" w:ascii="宋体" w:hAnsi="宋体" w:eastAsia="宋体"/>
          <w:sz w:val="28"/>
          <w:szCs w:val="28"/>
        </w:rPr>
        <w:t>米、</w:t>
      </w:r>
      <w:r>
        <w:rPr>
          <w:rFonts w:ascii="宋体" w:hAnsi="宋体" w:eastAsia="宋体"/>
          <w:sz w:val="28"/>
          <w:szCs w:val="28"/>
        </w:rPr>
        <w:t>800</w:t>
      </w:r>
      <w:r>
        <w:rPr>
          <w:rFonts w:hint="eastAsia" w:ascii="宋体" w:hAnsi="宋体" w:eastAsia="宋体"/>
          <w:sz w:val="28"/>
          <w:szCs w:val="28"/>
        </w:rPr>
        <w:t>米、</w:t>
      </w:r>
      <w:r>
        <w:rPr>
          <w:rFonts w:ascii="宋体" w:hAnsi="宋体" w:eastAsia="宋体"/>
          <w:sz w:val="28"/>
          <w:szCs w:val="28"/>
        </w:rPr>
        <w:t>1500</w:t>
      </w:r>
      <w:r>
        <w:rPr>
          <w:rFonts w:hint="eastAsia" w:ascii="宋体" w:hAnsi="宋体" w:eastAsia="宋体"/>
          <w:sz w:val="28"/>
          <w:szCs w:val="28"/>
        </w:rPr>
        <w:t>米、</w:t>
      </w:r>
      <w:r>
        <w:rPr>
          <w:rFonts w:hint="eastAsia" w:ascii="宋体" w:hAnsi="宋体"/>
          <w:sz w:val="28"/>
          <w:szCs w:val="28"/>
          <w:lang w:val="en-US" w:eastAsia="zh-CN"/>
        </w:rPr>
        <w:t>110米栏（男）、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米栏</w:t>
      </w:r>
      <w:r>
        <w:rPr>
          <w:rFonts w:hint="eastAsia" w:ascii="宋体" w:hAnsi="宋体"/>
          <w:sz w:val="28"/>
          <w:szCs w:val="28"/>
          <w:lang w:eastAsia="zh-CN"/>
        </w:rPr>
        <w:t>（女）</w:t>
      </w:r>
      <w:r>
        <w:rPr>
          <w:rFonts w:hint="eastAsia" w:ascii="宋体" w:hAnsi="宋体" w:eastAsia="宋体"/>
          <w:sz w:val="28"/>
          <w:szCs w:val="28"/>
        </w:rPr>
        <w:t>、跳高、跳远、三级跳远、铅球、标枪、铁饼。</w:t>
      </w:r>
    </w:p>
    <w:p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二、考试办法</w:t>
      </w:r>
    </w:p>
    <w:p>
      <w:pPr>
        <w:spacing w:line="59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1.测试方法:</w:t>
      </w:r>
      <w:r>
        <w:rPr>
          <w:rFonts w:hint="eastAsia" w:ascii="宋体" w:hAnsi="宋体" w:eastAsia="宋体" w:cs="仿宋_GB2312"/>
          <w:sz w:val="28"/>
          <w:szCs w:val="28"/>
        </w:rPr>
        <w:t>①考生根据个人申请的单项进行测验;②测试方法均按田径运动竞赛规则进行</w:t>
      </w:r>
      <w:r>
        <w:rPr>
          <w:rFonts w:hint="eastAsia" w:ascii="宋体" w:hAnsi="宋体" w:eastAsia="宋体"/>
          <w:sz w:val="28"/>
          <w:szCs w:val="28"/>
        </w:rPr>
        <w:t>;③择优记录成绩。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2.场地器材：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米栏（男：栏高</w:t>
      </w:r>
      <w:r>
        <w:rPr>
          <w:rFonts w:ascii="宋体" w:hAnsi="宋体" w:eastAsia="宋体"/>
          <w:sz w:val="28"/>
          <w:szCs w:val="28"/>
        </w:rPr>
        <w:t>0.84</w:t>
      </w:r>
      <w:r>
        <w:rPr>
          <w:rFonts w:hint="eastAsia" w:ascii="宋体" w:hAnsi="宋体" w:eastAsia="宋体"/>
          <w:sz w:val="28"/>
          <w:szCs w:val="28"/>
        </w:rPr>
        <w:t>米，栏间距</w:t>
      </w:r>
      <w:r>
        <w:rPr>
          <w:rFonts w:hint="eastAsia" w:ascii="宋体" w:hAnsi="宋体"/>
          <w:sz w:val="28"/>
          <w:szCs w:val="28"/>
          <w:lang w:val="en-US" w:eastAsia="zh-CN"/>
        </w:rPr>
        <w:t>0.914</w:t>
      </w:r>
      <w:r>
        <w:rPr>
          <w:rFonts w:hint="eastAsia" w:ascii="宋体" w:hAnsi="宋体" w:eastAsia="宋体"/>
          <w:sz w:val="28"/>
          <w:szCs w:val="28"/>
        </w:rPr>
        <w:t>米，起点至第一栏</w:t>
      </w: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/>
          <w:sz w:val="28"/>
          <w:szCs w:val="28"/>
          <w:lang w:val="en-US" w:eastAsia="zh-CN"/>
        </w:rPr>
        <w:t>.72</w:t>
      </w:r>
      <w:r>
        <w:rPr>
          <w:rFonts w:hint="eastAsia" w:ascii="宋体" w:hAnsi="宋体" w:eastAsia="宋体"/>
          <w:sz w:val="28"/>
          <w:szCs w:val="28"/>
        </w:rPr>
        <w:t>米</w:t>
      </w:r>
      <w:r>
        <w:rPr>
          <w:rFonts w:ascii="宋体" w:hAnsi="宋体" w:eastAsia="宋体"/>
          <w:sz w:val="28"/>
          <w:szCs w:val="28"/>
        </w:rPr>
        <w:t xml:space="preserve">; </w:t>
      </w:r>
      <w:r>
        <w:rPr>
          <w:rFonts w:hint="eastAsia" w:ascii="宋体" w:hAnsi="宋体" w:eastAsia="宋体"/>
          <w:sz w:val="28"/>
          <w:szCs w:val="28"/>
        </w:rPr>
        <w:t>女：栏高</w:t>
      </w:r>
      <w:r>
        <w:rPr>
          <w:rFonts w:ascii="宋体" w:hAnsi="宋体" w:eastAsia="宋体"/>
          <w:sz w:val="28"/>
          <w:szCs w:val="28"/>
        </w:rPr>
        <w:t>0.76</w:t>
      </w:r>
      <w:r>
        <w:rPr>
          <w:rFonts w:hint="eastAsia" w:ascii="宋体" w:hAnsi="宋体" w:eastAsia="宋体"/>
          <w:sz w:val="28"/>
          <w:szCs w:val="28"/>
        </w:rPr>
        <w:t>米，栏间距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米，起点至第一栏</w:t>
      </w: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 w:eastAsia="宋体"/>
          <w:sz w:val="28"/>
          <w:szCs w:val="28"/>
        </w:rPr>
        <w:t>米）铅球（男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千克，女3千克）铁饼（男1.5千克，女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千克）标枪（男700克，女5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克）</w:t>
      </w:r>
    </w:p>
    <w:p>
      <w:pPr>
        <w:spacing w:line="59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3.评分方法：考生单项成绩的评分即为该专项总分。</w:t>
      </w:r>
    </w:p>
    <w:p>
      <w:pPr>
        <w:spacing w:line="48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三、评分标准</w:t>
      </w:r>
    </w:p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>年儋州市第一中学秋季招收高一体育特长生招生考试</w:t>
      </w:r>
    </w:p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田径项目评分细则</w:t>
      </w:r>
    </w:p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10"/>
        <w:tblW w:w="8856" w:type="dxa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916"/>
        <w:gridCol w:w="1093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测　试　内　容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测试成绩依照表一、表二评分，所得分值相加即为身体素质成绩。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400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1500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110米栏（男）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米栏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  <w:lang w:eastAsia="zh-CN"/>
              </w:rPr>
              <w:t>（女）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、跳高、跳远、三级跳远、铅球、标枪、铁饼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测试成绩依照表三、表四、表五或表六评分，所得分值相加即为专项能力成绩。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身体素质和专项能力成绩相加，即为田径项目最终成绩。</w:t>
            </w:r>
          </w:p>
        </w:tc>
      </w:tr>
    </w:tbl>
    <w:p>
      <w:pPr>
        <w:rPr>
          <w:rFonts w:ascii="宋体" w:eastAsia="宋体"/>
        </w:rPr>
      </w:pPr>
    </w:p>
    <w:p>
      <w:pPr>
        <w:jc w:val="center"/>
        <w:rPr>
          <w:rFonts w:ascii="宋体" w:hAnsi="宋体" w:eastAsia="宋体" w:cs="Times New Roman"/>
          <w:b/>
          <w:bCs/>
          <w:color w:val="333333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sz w:val="32"/>
          <w:szCs w:val="32"/>
        </w:rPr>
        <w:t xml:space="preserve">表一：100米评分表   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成绩：秒</w:t>
      </w:r>
    </w:p>
    <w:tbl>
      <w:tblPr>
        <w:tblStyle w:val="10"/>
        <w:tblW w:w="8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121"/>
        <w:gridCol w:w="1119"/>
        <w:gridCol w:w="1119"/>
        <w:gridCol w:w="1119"/>
        <w:gridCol w:w="1119"/>
        <w:gridCol w:w="1119"/>
        <w:gridCol w:w="1119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</w:t>
            </w:r>
            <w:r>
              <w:rPr>
                <w:rFonts w:hint="eastAsia" w:ascii="宋体" w:hAnsi="宋体" w:cs="宋体"/>
                <w:b/>
                <w:szCs w:val="21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16.55</w:t>
            </w:r>
          </w:p>
        </w:tc>
      </w:tr>
    </w:tbl>
    <w:p>
      <w:pPr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sz w:val="32"/>
          <w:szCs w:val="32"/>
        </w:rPr>
        <w:t xml:space="preserve">表二：立定跳远评分表   </w:t>
      </w:r>
      <w:r>
        <w:rPr>
          <w:rFonts w:hint="eastAsia" w:ascii="宋体" w:hAnsi="宋体" w:eastAsia="宋体" w:cs="Times New Roman"/>
          <w:b/>
          <w:bCs/>
          <w:color w:val="333333"/>
          <w:sz w:val="24"/>
          <w:szCs w:val="24"/>
        </w:rPr>
        <w:t>成绩：米</w:t>
      </w:r>
    </w:p>
    <w:tbl>
      <w:tblPr>
        <w:tblStyle w:val="10"/>
        <w:tblW w:w="977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105"/>
        <w:gridCol w:w="1105"/>
        <w:gridCol w:w="1107"/>
        <w:gridCol w:w="1107"/>
        <w:gridCol w:w="1107"/>
        <w:gridCol w:w="1107"/>
        <w:gridCol w:w="1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5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男  子</w:t>
            </w: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7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女  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1.90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6.20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2.70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2.62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1.74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8.00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7.60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</w:tr>
    </w:tbl>
    <w:p>
      <w:pPr>
        <w:spacing w:line="520" w:lineRule="exact"/>
        <w:jc w:val="center"/>
        <w:outlineLvl w:val="2"/>
        <w:rPr>
          <w:rFonts w:ascii="宋体" w:hAnsi="宋体" w:eastAsia="宋体" w:cs="Times New Roman"/>
          <w:b/>
          <w:bCs/>
          <w:color w:val="333333"/>
          <w:kern w:val="0"/>
          <w:sz w:val="32"/>
          <w:szCs w:val="32"/>
        </w:rPr>
      </w:pPr>
    </w:p>
    <w:p>
      <w:pPr>
        <w:spacing w:line="520" w:lineRule="exact"/>
        <w:jc w:val="center"/>
        <w:outlineLvl w:val="2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</w:rPr>
        <w:t xml:space="preserve">表三：男子田径专项能力评分表   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成绩单位：分.秒</w:t>
      </w:r>
    </w:p>
    <w:tbl>
      <w:tblPr>
        <w:tblStyle w:val="10"/>
        <w:tblW w:w="9668" w:type="dxa"/>
        <w:jc w:val="center"/>
        <w:tblInd w:w="-36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610"/>
        <w:gridCol w:w="1613"/>
        <w:gridCol w:w="1611"/>
        <w:gridCol w:w="1611"/>
        <w:gridCol w:w="1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200米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400米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800米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1500米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lang w:val="en-US" w:eastAsia="zh-CN"/>
              </w:rPr>
              <w:t>110米栏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ascii="宋体" w:hAnsi="宋体" w:eastAsia="宋体"/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2′07″0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2′07″9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240" w:lineRule="exact"/>
        <w:rPr>
          <w:rFonts w:ascii="宋体" w:hAnsi="宋体"/>
          <w:sz w:val="24"/>
          <w:szCs w:val="24"/>
        </w:rPr>
      </w:pPr>
    </w:p>
    <w:p>
      <w:pPr>
        <w:spacing w:line="520" w:lineRule="exact"/>
        <w:jc w:val="center"/>
        <w:outlineLvl w:val="2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</w:rPr>
        <w:t xml:space="preserve">表四：男子田径专项能力评分表   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成绩单位：米</w:t>
      </w:r>
    </w:p>
    <w:tbl>
      <w:tblPr>
        <w:tblStyle w:val="10"/>
        <w:tblW w:w="98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08"/>
        <w:gridCol w:w="1410"/>
        <w:gridCol w:w="1408"/>
        <w:gridCol w:w="1410"/>
        <w:gridCol w:w="1408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&lt;1.20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28.99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</w:rPr>
        <w:t xml:space="preserve">表五：女子田径专项能力评分表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成绩单位：分.秒</w:t>
      </w:r>
    </w:p>
    <w:tbl>
      <w:tblPr>
        <w:tblStyle w:val="10"/>
        <w:tblW w:w="9781" w:type="dxa"/>
        <w:jc w:val="center"/>
        <w:tblInd w:w="-2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200米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400米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800米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1500米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100米栏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ascii="宋体" w:hAnsi="宋体" w:eastAsia="宋体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27.80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27.90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5′19″6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16.50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16.70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1′04″9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28.30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16.90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5′29″2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28.70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5′30″8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1′05″9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28.90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17.80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2′39″4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5′39″6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1′09″8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18.90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19.40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1′19″4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1′20″2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20．60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1′29″8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1′37″9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</w:rPr>
        <w:t xml:space="preserve">表六：女子田径专项能力评分表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成绩单位：米</w:t>
      </w:r>
    </w:p>
    <w:tbl>
      <w:tblPr>
        <w:tblStyle w:val="10"/>
        <w:tblW w:w="100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429"/>
        <w:gridCol w:w="1429"/>
        <w:gridCol w:w="1428"/>
        <w:gridCol w:w="1429"/>
        <w:gridCol w:w="1429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26.00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10.43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25.00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10.39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10.29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32.00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1.16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31.90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28.99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afterLines="100"/>
        <w:jc w:val="center"/>
        <w:outlineLvl w:val="2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30"/>
          <w:szCs w:val="30"/>
        </w:rPr>
        <w:t>足　球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一、考试内容</w:t>
      </w:r>
    </w:p>
    <w:p>
      <w:pPr>
        <w:spacing w:line="48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1.身体素质:（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米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）立定跳远</w:t>
      </w:r>
    </w:p>
    <w:p>
      <w:pPr>
        <w:spacing w:line="48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2.专项能力：一般球员：（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米（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分钟颠球（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）定位球踢准（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）运球绕杆射门（5）比赛；守门员：（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）30米（2）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分钟颠球（3）扑接球技术（4）踢远（5）比赛。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二、考试办法</w:t>
      </w:r>
    </w:p>
    <w:p>
      <w:pPr>
        <w:spacing w:line="480" w:lineRule="exact"/>
        <w:ind w:firstLine="42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分钟颠球，每人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次机会，左右脚交替颠球为一个，连续一个脚触球或其他部位触球</w:t>
      </w:r>
      <w:r>
        <w:rPr>
          <w:rFonts w:hint="eastAsia" w:ascii="宋体" w:hAnsi="宋体"/>
          <w:sz w:val="24"/>
          <w:szCs w:val="24"/>
        </w:rPr>
        <w:t>只算作调整。</w:t>
      </w:r>
    </w:p>
    <w:p>
      <w:pPr>
        <w:spacing w:line="48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2.定位球踢准测试方法：将球放在限制线上，向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米或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米处的半径为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2.5</w:t>
      </w:r>
      <w:r>
        <w:rPr>
          <w:rFonts w:hint="eastAsia"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3.5</w:t>
      </w:r>
      <w:r>
        <w:rPr>
          <w:rFonts w:hint="eastAsia" w:ascii="宋体" w:hAnsi="宋体"/>
          <w:sz w:val="28"/>
          <w:szCs w:val="28"/>
        </w:rPr>
        <w:t>米的同心圆内传球，左右脚均可，脚法不限。以其第一落点评分（传准距离男子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米，女子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米）。球落在圈内或线上均有效。每人连续传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次，计其中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次最佳成绩之和。场地设置如下图一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pict>
          <v:shape id="_x0000_i1025" o:spt="75" type="#_x0000_t75" style="height:136pt;width:284.8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图一</w:t>
      </w:r>
    </w:p>
    <w:p>
      <w:pPr>
        <w:widowControl/>
        <w:spacing w:before="100" w:beforeAutospacing="1" w:after="100" w:afterAutospacing="1" w:line="48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3．运球绕杆射门测试方法：考生按图2示意的方式先将球放在起始线上，然后起动运球依次绕过间距为2.5米的7根标志杆（标志杆不低于1.2米）后起脚射门；球动开表，当球从空中或地面整体越过球门线时停表。凡出现漏杆、碰倒标志物、射门偏出球门或球中门框弹出，均属犯规，不计成绩。每人两次机会，计其中一次最佳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pict>
          <v:shape id="_x0000_i1026" o:spt="75" type="#_x0000_t75" style="height:93pt;width:414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图二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4.接扑球技术测试方法：守门员于球门线中间站立，主考人位于守门员正前方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6—8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米处，向守门员正面、左、右侧用手抛球或用脚射低球、平球和高球，守门员完成扑球技术。（低平球、平球、半高球和高球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次）。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5.踢远测试方法：考生按图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将球放大禁区线上，向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米宽的限制区内踢球，球的第一落点在限制区内或限制区线上，成绩方为有效。丈量起点线至落点的垂直距离，不足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米的，四舍五入。每人测试三次，计最好一次成绩。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pict>
          <v:shape id="_x0000_i1027" o:spt="75" type="#_x0000_t75" style="height:114pt;width:416.2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图三</w:t>
      </w:r>
    </w:p>
    <w:p>
      <w:pPr>
        <w:widowControl/>
        <w:spacing w:line="480" w:lineRule="atLeas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6.比赛测试方法：根据考生人数分为不同的组（队），分别进行正式场地的比赛或小场地的比赛。</w:t>
      </w:r>
    </w:p>
    <w:p>
      <w:pPr>
        <w:spacing w:line="59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7.评分方法：考生单项成绩的评分即为该专项总分。</w:t>
      </w:r>
    </w:p>
    <w:p>
      <w:pPr>
        <w:widowControl/>
        <w:adjustRightInd w:val="0"/>
        <w:spacing w:line="480" w:lineRule="atLeast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333333"/>
          <w:kern w:val="0"/>
          <w:sz w:val="28"/>
          <w:szCs w:val="28"/>
        </w:rPr>
        <w:t>三、评分标准</w:t>
      </w:r>
    </w:p>
    <w:p>
      <w:pPr>
        <w:widowControl/>
        <w:adjustRightInd w:val="0"/>
        <w:spacing w:line="480" w:lineRule="atLeast"/>
        <w:jc w:val="center"/>
        <w:rPr>
          <w:rFonts w:ascii="宋体" w:hAnsi="宋体" w:eastAsia="宋体" w:cs="Times New Roman"/>
          <w:b/>
          <w:color w:val="333333"/>
          <w:kern w:val="0"/>
          <w:sz w:val="32"/>
          <w:szCs w:val="32"/>
        </w:rPr>
      </w:pPr>
    </w:p>
    <w:p>
      <w:pPr>
        <w:widowControl/>
        <w:adjustRightInd w:val="0"/>
        <w:spacing w:line="440" w:lineRule="atLeast"/>
        <w:jc w:val="center"/>
        <w:rPr>
          <w:rFonts w:ascii="宋体" w:hAnsi="宋体" w:eastAsia="宋体" w:cs="Times New Roman"/>
          <w:b/>
          <w:color w:val="333333"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Times New Roman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333333"/>
          <w:kern w:val="0"/>
          <w:sz w:val="32"/>
          <w:szCs w:val="32"/>
        </w:rPr>
        <w:t>年儋州市第一中学秋季招收高一体育特长生招生考试</w:t>
      </w:r>
    </w:p>
    <w:p>
      <w:pPr>
        <w:widowControl/>
        <w:adjustRightInd w:val="0"/>
        <w:spacing w:line="440" w:lineRule="atLeast"/>
        <w:jc w:val="center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333333"/>
          <w:kern w:val="0"/>
          <w:sz w:val="32"/>
          <w:szCs w:val="32"/>
        </w:rPr>
        <w:t>足球项目评分细则</w:t>
      </w:r>
    </w:p>
    <w:tbl>
      <w:tblPr>
        <w:tblStyle w:val="10"/>
        <w:tblW w:w="1004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678"/>
        <w:gridCol w:w="1868"/>
        <w:gridCol w:w="1417"/>
        <w:gridCol w:w="4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Times New Roman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米跑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依照“表一”测试成绩的得分，即为体能素质得分。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一般球员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楷体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依照“表一”测试成绩的得分相加，即为一般球员或守门员的专项能力的得分。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定位球踢准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运球绕标射门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扑接球技术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踢远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身体素质和专项能力成绩相加，即为足球项目测试最终成绩。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表一：足球项目评分表</w:t>
      </w:r>
    </w:p>
    <w:tbl>
      <w:tblPr>
        <w:tblStyle w:val="10"/>
        <w:tblW w:w="1033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425"/>
        <w:gridCol w:w="84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8"/>
        <w:gridCol w:w="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bookmarkStart w:id="0" w:name="_Hlk103065443"/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米跑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6"/>
                <w:szCs w:val="16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分钟颠球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成绩（次）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运球绕标射门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定位球踢准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成绩（分）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踢远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成绩（米）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bCs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扑接球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成绩（个）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表二：足球项目比赛评分表</w:t>
      </w:r>
    </w:p>
    <w:tbl>
      <w:tblPr>
        <w:tblStyle w:val="10"/>
        <w:tblW w:w="10347" w:type="dxa"/>
        <w:jc w:val="center"/>
        <w:tblInd w:w="1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86"/>
        <w:gridCol w:w="2127"/>
        <w:gridCol w:w="2128"/>
        <w:gridCol w:w="2127"/>
        <w:gridCol w:w="2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0—4分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战术能力强，意识好，技术动作规范、运用正确，作风顽强、心理状态稳定。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能力较好，意识较好，技术动作规范、运用基本正确，作风顽强、心理状态稳定。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战术能力与意识一般，技术动作与运用不规范，作风较顽强、心理状态较稳定。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战术能力与意识一般，技术动作与运用不规范，作风不顽强、心理状态不稳定。</w:t>
            </w:r>
          </w:p>
        </w:tc>
      </w:tr>
    </w:tbl>
    <w:p>
      <w:pPr>
        <w:rPr>
          <w:kern w:val="0"/>
        </w:rPr>
      </w:pPr>
    </w:p>
    <w:p>
      <w:pPr>
        <w:rPr>
          <w:kern w:val="0"/>
        </w:rPr>
      </w:pPr>
    </w:p>
    <w:p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篮  球</w:t>
      </w:r>
    </w:p>
    <w:p>
      <w:pPr>
        <w:widowControl/>
        <w:spacing w:line="480" w:lineRule="exact"/>
        <w:ind w:firstLine="629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一、考试内容</w:t>
      </w:r>
    </w:p>
    <w:p>
      <w:pPr>
        <w:spacing w:line="48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1.身体素质: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米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）立定跳远</w:t>
      </w:r>
    </w:p>
    <w:p>
      <w:pPr>
        <w:spacing w:line="480" w:lineRule="exact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2.专项能力:（1）</w:t>
      </w:r>
      <w:r>
        <w:rPr>
          <w:rFonts w:hint="eastAsia" w:ascii="宋体" w:hAnsi="宋体" w:eastAsia="宋体" w:cs="宋体"/>
          <w:sz w:val="28"/>
          <w:szCs w:val="28"/>
        </w:rPr>
        <w:t>弹跳高度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</w:rPr>
        <w:t>1分钟自投自抢投篮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</w:rPr>
        <w:t>半场往返运球投篮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（4）</w:t>
      </w:r>
      <w:r>
        <w:rPr>
          <w:rFonts w:hint="eastAsia" w:ascii="宋体" w:hAnsi="宋体" w:eastAsia="宋体" w:cs="宋体"/>
          <w:sz w:val="28"/>
          <w:szCs w:val="28"/>
        </w:rPr>
        <w:t>全场比赛。</w:t>
      </w:r>
    </w:p>
    <w:p>
      <w:pPr>
        <w:spacing w:line="480" w:lineRule="exact"/>
        <w:ind w:firstLine="703" w:firstLineChars="250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二、考试办法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与要求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（一）弹跳高度：弹跳高度=助跑摸高-站立摸高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站立摸高：考生以赤脚两脚着地、站立触摸摸高器，并记录站立摸高高度。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助跑摸高：测试时考生不借助器械，助跑后用单脚或双脚跳起，单手向上触摸摸高器，助跑距离和助跑方法不限。每人测试2次，取其中最高的1次成绩（精确到厘米）。</w:t>
      </w:r>
    </w:p>
    <w:p>
      <w:pPr>
        <w:spacing w:line="48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（二）1分钟自投自抢投篮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如图1所示，以篮球圈投影中心为圆心，以该点到罚球线的距离为半径，划一圆弧。开始时考生在弧线处作跳投，并开始计时；投篮后自己抢篮板球，再运至弧线外再跳投，连续做一分钟。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生必须在弧线外投篮，球出手前双脚不得踩线。若踩线投中、带球跑则记为无效投篮，不得分。男生必须做出双脚离地的跳投，否则记为无效投篮。女生可做定位投，也可以跳投。每人测试2次，取最好的1次成绩。</w:t>
      </w:r>
    </w:p>
    <w:p>
      <w:pPr>
        <w:spacing w:line="480" w:lineRule="auto"/>
        <w:ind w:firstLine="700" w:firstLineChars="25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pict>
          <v:shape id="_x0000_i1028" o:spt="75" type="#_x0000_t75" style="height:145pt;width:154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480" w:lineRule="exact"/>
        <w:jc w:val="center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图1  投篮场地示意图</w:t>
      </w:r>
    </w:p>
    <w:p>
      <w:pPr>
        <w:widowControl/>
        <w:spacing w:line="480" w:lineRule="exact"/>
        <w:ind w:firstLine="280" w:firstLineChars="1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（三）半场往返运球投篮</w:t>
      </w:r>
    </w:p>
    <w:p>
      <w:pPr>
        <w:widowControl/>
        <w:spacing w:line="480" w:lineRule="exact"/>
        <w:ind w:firstLine="560" w:firstLineChars="200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图2所示，由球场右侧边线中点开始，面向球篮以右手运球上篮，同时开始计时；球投中篮后，还以右手运至左侧边线中点；然后折转换左手运球上篮；投中篮后，还以左手运球回到原起点；同样再重复上述运球投篮一次，再回到原起点时停表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考生在考试时必须任意一脚踩到边线中点，方可折转继续运球，否则重新踩点。必须投中篮后，才能继续运球，投不中要继续再投，直到投中。必须使用规定的手投篮（右边方向推进球用右手投篮、左边方向推进球用左手投篮）。不得远推运球上篮，不得携带球推进球。未按考试方法和篮球规则完成考试要求的技术动作，每次违例计时追加2秒。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pict>
          <v:shape id="_x0000_i1029" o:spt="75" type="#_x0000_t75" style="height:143pt;width:174.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8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图2  半场往返运球投篮示意图</w:t>
      </w:r>
    </w:p>
    <w:p>
      <w:pPr>
        <w:spacing w:line="48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（四）实战能力（全场比赛）</w:t>
      </w:r>
    </w:p>
    <w:p>
      <w:pPr>
        <w:spacing w:line="48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考试方法：按照篮球比赛规则，视考生人数分队进行比赛，比赛时间20分钟。</w:t>
      </w:r>
    </w:p>
    <w:p>
      <w:pPr>
        <w:spacing w:line="48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评分标准：考评员参照实战能力评分细则（表1），独立对考生动作的正确、协调、连贯程度，技、战术运用水平以及配合意识等方面进行综合评定。采用10分制评分，分数至多可到小数点后1位。</w:t>
      </w:r>
    </w:p>
    <w:p>
      <w:pPr>
        <w:spacing w:line="48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</w:t>
      </w:r>
      <w:r>
        <w:rPr>
          <w:rFonts w:hint="eastAsia" w:ascii="宋体" w:hAnsi="宋体" w:eastAsia="宋体" w:cs="仿宋_GB2312"/>
          <w:sz w:val="28"/>
          <w:szCs w:val="28"/>
        </w:rPr>
        <w:t>评分方法：考生单项成绩的评分即为该专项总分。</w:t>
      </w:r>
    </w:p>
    <w:p>
      <w:pPr>
        <w:spacing w:line="480" w:lineRule="exact"/>
        <w:ind w:firstLine="602" w:firstLineChars="200"/>
        <w:rPr>
          <w:rFonts w:ascii="宋体" w:hAnsi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/>
          <w:b/>
          <w:color w:val="333333"/>
          <w:kern w:val="0"/>
          <w:sz w:val="30"/>
          <w:szCs w:val="30"/>
        </w:rPr>
        <w:t>三、评分标准</w:t>
      </w:r>
    </w:p>
    <w:p>
      <w:pPr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202</w:t>
      </w: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kern w:val="0"/>
          <w:sz w:val="30"/>
          <w:szCs w:val="30"/>
        </w:rPr>
        <w:t>年儋州市第一中学秋季招收体育特长生招生考试</w:t>
      </w:r>
    </w:p>
    <w:p>
      <w:pPr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篮球项目评分细则</w:t>
      </w:r>
    </w:p>
    <w:tbl>
      <w:tblPr>
        <w:tblStyle w:val="10"/>
        <w:tblW w:w="9228" w:type="dxa"/>
        <w:jc w:val="center"/>
        <w:tblInd w:w="-3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715"/>
        <w:gridCol w:w="856"/>
        <w:gridCol w:w="4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弹跳高度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弹跳高度的成绩（M）用M=h-H计算；依照“评分表一”将测试成绩的得分相加。依照“评分表一”和“评分表二”，将测试成绩的得分相加即为专项能力得分。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1分钟自投自抢投篮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半场往返运球投篮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全场比赛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3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身体素质和专项能力成绩相加，即为篮球项目测试最终成绩。</w:t>
            </w:r>
          </w:p>
        </w:tc>
      </w:tr>
    </w:tbl>
    <w:p>
      <w:pPr>
        <w:rPr>
          <w:kern w:val="0"/>
        </w:rPr>
      </w:pPr>
    </w:p>
    <w:p>
      <w:pPr>
        <w:jc w:val="center"/>
        <w:rPr>
          <w:kern w:val="0"/>
        </w:rPr>
      </w:pPr>
    </w:p>
    <w:p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表一：篮球项目评分表（男、女）</w:t>
      </w:r>
    </w:p>
    <w:p>
      <w:pPr>
        <w:rPr>
          <w:kern w:val="0"/>
        </w:rPr>
      </w:pPr>
    </w:p>
    <w:tbl>
      <w:tblPr>
        <w:tblStyle w:val="10"/>
        <w:tblpPr w:leftFromText="180" w:rightFromText="180" w:vertAnchor="text" w:horzAnchor="margin" w:tblpXSpec="center" w:tblpY="197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701"/>
        <w:gridCol w:w="1418"/>
        <w:gridCol w:w="1701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弹跳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高度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（cm）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1分钟自投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自抢投篮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半场往返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运球投篮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20．0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9.6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9.2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8.8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8.4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7.6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7.2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49.60秒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kern w:val="0"/>
          <w:sz w:val="30"/>
          <w:szCs w:val="30"/>
        </w:rPr>
      </w:pPr>
    </w:p>
    <w:p>
      <w:pPr>
        <w:jc w:val="center"/>
        <w:outlineLvl w:val="2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表二：篮球项目全场比赛评分表</w:t>
      </w:r>
    </w:p>
    <w:p>
      <w:pPr>
        <w:rPr>
          <w:kern w:val="0"/>
        </w:rPr>
      </w:pPr>
    </w:p>
    <w:tbl>
      <w:tblPr>
        <w:tblStyle w:val="10"/>
        <w:tblW w:w="974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19"/>
        <w:gridCol w:w="1926"/>
        <w:gridCol w:w="1928"/>
        <w:gridCol w:w="1928"/>
        <w:gridCol w:w="1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0-4分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全场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运球技术动作熟练快速；运球变向时身体重心平稳，手脚配合协调；传球技术运用合理，落点准确；投篮技术动作规范协调，空中动作舒展。各技术动作之间衔接自如。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运球技术动作较熟练快速；运球变向时身体重心较平稳，手脚配合较协调；传球技术运用合理，落点较准确；投篮技术动作规范协调。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战术配合意识较强、实战效果较好。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运球及运球变向时技术动作不够熟练流畅，传球技术运用较合理，落点不够准确；投篮技术动作较规范协调，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战术配合意识一般、效果一般。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运球过程中身体重心偏高，有换手和违例现象，传球时手部动作较僵硬；投篮技术动作不够规范协调。或运球变向过程中有失误各动作之间衔接不连贯，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战术配合意识差、效果较差。</w:t>
            </w:r>
          </w:p>
        </w:tc>
      </w:tr>
    </w:tbl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outlineLvl w:val="2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D8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20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标题 1 Char"/>
    <w:basedOn w:val="11"/>
    <w:link w:val="2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11"/>
    <w:link w:val="3"/>
    <w:semiHidden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3 Char"/>
    <w:basedOn w:val="11"/>
    <w:link w:val="4"/>
    <w:semiHidden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标题 4 Char"/>
    <w:basedOn w:val="11"/>
    <w:link w:val="5"/>
    <w:semiHidden/>
    <w:qFormat/>
    <w:uiPriority w:val="0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9">
    <w:name w:val="标题 5 Char"/>
    <w:basedOn w:val="11"/>
    <w:link w:val="6"/>
    <w:semiHidden/>
    <w:qFormat/>
    <w:uiPriority w:val="0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0">
    <w:name w:val="标题 6 Char"/>
    <w:basedOn w:val="11"/>
    <w:link w:val="7"/>
    <w:semiHidden/>
    <w:qFormat/>
    <w:uiPriority w:val="0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21">
    <w:name w:val="页脚 Char"/>
    <w:basedOn w:val="11"/>
    <w:link w:val="8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2">
    <w:name w:val="页眉 Char"/>
    <w:basedOn w:val="11"/>
    <w:link w:val="9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23">
    <w:name w:val="批注框文本 Char Char"/>
    <w:basedOn w:val="1"/>
    <w:link w:val="25"/>
    <w:qFormat/>
    <w:uiPriority w:val="0"/>
    <w:rPr>
      <w:sz w:val="18"/>
      <w:szCs w:val="18"/>
    </w:rPr>
  </w:style>
  <w:style w:type="paragraph" w:customStyle="1" w:styleId="24">
    <w:name w:val="List 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批注框文本 Char Char Char Char"/>
    <w:basedOn w:val="11"/>
    <w:link w:val="2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2885</Words>
  <Characters>16446</Characters>
  <Lines>137</Lines>
  <Paragraphs>38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2023-03-27T10:44:00Z</dcterms:created>
  <dc:creator>User</dc:creator>
  <cp:lastModifiedBy>秦德胜</cp:lastModifiedBy>
  <dcterms:modified xsi:type="dcterms:W3CDTF">2025-05-12T09:26:01Z</dcterms:modified>
  <dc:title>USER-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85A6D8124B5145CA8E8E8BFB33929996</vt:lpwstr>
  </property>
</Properties>
</file>